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Wave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13,040,746.00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13,356,138.00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13,356,138.00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Wave Life 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733 CONCORD AVENUE, CAMBRIDGE, MASSACHUSETTS, 02138.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13,356,138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13,040,746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13,356,138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Wave Life Sciences, Inc.. No one person's interest in the common stock of Wave Life Sciences,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2026-10-27T15:57:55Z</dcterms:created>
  <dcterms:modified xsi:type="dcterms:W3CDTF">2026-10-27T15:57:55Z</dcterms:modified>
</cp:coreProperties>
</file>